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9D" w:rsidRDefault="00245129" w:rsidP="00737172">
      <w:pPr>
        <w:pStyle w:val="Style2"/>
        <w:shd w:val="clear" w:color="auto" w:fill="auto"/>
        <w:ind w:left="5420" w:firstLine="0"/>
      </w:pPr>
      <w:r>
        <w:t>«Утверждаю»</w:t>
      </w:r>
    </w:p>
    <w:p w:rsidR="006F19FF" w:rsidRDefault="00245129">
      <w:pPr>
        <w:pStyle w:val="Style2"/>
        <w:shd w:val="clear" w:color="auto" w:fill="auto"/>
        <w:ind w:left="6340"/>
      </w:pPr>
      <w:r>
        <w:t xml:space="preserve">Председатель МБУ Комитет </w:t>
      </w:r>
    </w:p>
    <w:p w:rsidR="00B91E9D" w:rsidRDefault="00245129" w:rsidP="006F19FF">
      <w:pPr>
        <w:pStyle w:val="Style2"/>
        <w:shd w:val="clear" w:color="auto" w:fill="auto"/>
        <w:ind w:left="6340"/>
      </w:pPr>
      <w:r>
        <w:t xml:space="preserve">по ФК, </w:t>
      </w:r>
      <w:r w:rsidR="006443D9">
        <w:t>спорту и</w:t>
      </w:r>
      <w:r>
        <w:t xml:space="preserve"> туризму</w:t>
      </w:r>
    </w:p>
    <w:p w:rsidR="006443D9" w:rsidRDefault="006443D9" w:rsidP="006443D9">
      <w:pPr>
        <w:pStyle w:val="Style2"/>
        <w:shd w:val="clear" w:color="auto" w:fill="auto"/>
        <w:tabs>
          <w:tab w:val="left" w:pos="7047"/>
          <w:tab w:val="left" w:pos="8286"/>
        </w:tabs>
        <w:spacing w:line="240" w:lineRule="auto"/>
        <w:ind w:left="5421" w:firstLine="0"/>
        <w:rPr>
          <w:rStyle w:val="CharStyle4"/>
        </w:rPr>
      </w:pPr>
      <w:r>
        <w:t>го</w:t>
      </w:r>
      <w:r w:rsidR="00245129">
        <w:t xml:space="preserve">родского округа г.Нефтекамск </w:t>
      </w:r>
      <w:r>
        <w:t>______________Шаяхметов Н. Н.</w:t>
      </w:r>
      <w:r w:rsidR="00245129">
        <w:tab/>
      </w:r>
    </w:p>
    <w:p w:rsidR="00B91E9D" w:rsidRDefault="006443D9" w:rsidP="006443D9">
      <w:pPr>
        <w:pStyle w:val="Style2"/>
        <w:shd w:val="clear" w:color="auto" w:fill="auto"/>
        <w:tabs>
          <w:tab w:val="left" w:pos="7047"/>
          <w:tab w:val="left" w:pos="8286"/>
        </w:tabs>
        <w:spacing w:after="626"/>
        <w:ind w:left="5420" w:firstLine="0"/>
      </w:pPr>
      <w:r>
        <w:t>«__» ____________</w:t>
      </w:r>
      <w:r w:rsidR="00245129">
        <w:t>20</w:t>
      </w:r>
      <w:r>
        <w:t>22</w:t>
      </w:r>
      <w:r w:rsidR="00245129">
        <w:t>г.</w:t>
      </w:r>
    </w:p>
    <w:p w:rsidR="00B91E9D" w:rsidRDefault="00245129">
      <w:pPr>
        <w:pStyle w:val="Style5"/>
        <w:keepNext/>
        <w:keepLines/>
        <w:shd w:val="clear" w:color="auto" w:fill="auto"/>
        <w:spacing w:before="0"/>
        <w:ind w:left="20"/>
      </w:pPr>
      <w:bookmarkStart w:id="0" w:name="bookmark0"/>
      <w:r>
        <w:t>ПОЛОЖЕНИЕ</w:t>
      </w:r>
      <w:bookmarkEnd w:id="0"/>
    </w:p>
    <w:p w:rsidR="00737172" w:rsidRDefault="00245129" w:rsidP="00737172">
      <w:pPr>
        <w:pStyle w:val="Style7"/>
        <w:shd w:val="clear" w:color="auto" w:fill="auto"/>
        <w:spacing w:after="0" w:line="240" w:lineRule="auto"/>
        <w:ind w:left="23"/>
      </w:pPr>
      <w:r>
        <w:t xml:space="preserve">о проведении Открытого Нефтекамского </w:t>
      </w:r>
      <w:r w:rsidR="006443D9">
        <w:t>легкоатлетического забега-гандикап, памяти мастера спорта России ФидратаГарайшина</w:t>
      </w:r>
    </w:p>
    <w:p w:rsidR="00B91E9D" w:rsidRDefault="00737172" w:rsidP="00737172">
      <w:pPr>
        <w:pStyle w:val="Style7"/>
        <w:shd w:val="clear" w:color="auto" w:fill="auto"/>
        <w:spacing w:after="0" w:line="240" w:lineRule="auto"/>
        <w:ind w:left="23"/>
      </w:pPr>
      <w:r>
        <w:t>07 августа 2022г.</w:t>
      </w:r>
    </w:p>
    <w:p w:rsidR="00737172" w:rsidRDefault="00737172" w:rsidP="00737172">
      <w:pPr>
        <w:pStyle w:val="Style7"/>
        <w:shd w:val="clear" w:color="auto" w:fill="auto"/>
        <w:spacing w:after="0" w:line="240" w:lineRule="auto"/>
        <w:ind w:left="23"/>
      </w:pPr>
    </w:p>
    <w:p w:rsidR="00B91E9D" w:rsidRDefault="00245129">
      <w:pPr>
        <w:pStyle w:val="Style5"/>
        <w:keepNext/>
        <w:keepLines/>
        <w:numPr>
          <w:ilvl w:val="0"/>
          <w:numId w:val="1"/>
        </w:numPr>
        <w:shd w:val="clear" w:color="auto" w:fill="auto"/>
        <w:tabs>
          <w:tab w:val="left" w:pos="4093"/>
        </w:tabs>
        <w:spacing w:before="0" w:after="149" w:line="310" w:lineRule="exact"/>
        <w:ind w:left="3740"/>
        <w:jc w:val="left"/>
      </w:pPr>
      <w:bookmarkStart w:id="1" w:name="bookmark1"/>
      <w:r>
        <w:t>ЦЕЛИ И ЗАДАЧИ</w:t>
      </w:r>
      <w:bookmarkEnd w:id="1"/>
    </w:p>
    <w:p w:rsidR="00B91E9D" w:rsidRDefault="00245129">
      <w:pPr>
        <w:pStyle w:val="Style2"/>
        <w:shd w:val="clear" w:color="auto" w:fill="auto"/>
        <w:spacing w:after="331"/>
        <w:ind w:firstLine="820"/>
        <w:jc w:val="both"/>
      </w:pPr>
      <w:r>
        <w:t>Популяризация спорта, привлечение населения к регулярным занятиям физической культурой и спортом, повышение спортивного мастерства, выявление сильнейших спортсменов. Укрепление и развитие дружественных и спортивных связей между соседними республиками и областями.</w:t>
      </w:r>
    </w:p>
    <w:p w:rsidR="00B91E9D" w:rsidRDefault="00245129">
      <w:pPr>
        <w:pStyle w:val="Style5"/>
        <w:keepNext/>
        <w:keepLines/>
        <w:numPr>
          <w:ilvl w:val="0"/>
          <w:numId w:val="1"/>
        </w:numPr>
        <w:shd w:val="clear" w:color="auto" w:fill="auto"/>
        <w:tabs>
          <w:tab w:val="left" w:pos="1887"/>
        </w:tabs>
        <w:spacing w:before="0" w:after="149" w:line="310" w:lineRule="exact"/>
        <w:ind w:left="1520"/>
        <w:jc w:val="left"/>
      </w:pPr>
      <w:bookmarkStart w:id="2" w:name="bookmark2"/>
      <w:r>
        <w:t>РУКОВОДСТВО ПРОВЕДЕНИЯ СОРЕВНОВАНИЙ</w:t>
      </w:r>
      <w:bookmarkEnd w:id="2"/>
    </w:p>
    <w:p w:rsidR="00B91E9D" w:rsidRDefault="00245129">
      <w:pPr>
        <w:pStyle w:val="Style2"/>
        <w:shd w:val="clear" w:color="auto" w:fill="auto"/>
        <w:spacing w:after="331"/>
        <w:ind w:firstLine="820"/>
        <w:jc w:val="both"/>
      </w:pPr>
      <w:r>
        <w:t>Общее руководство подготовкой и проведением соревнований осуществляет МБУ Комитет по физической культуре, спорту и туризму городского округа город Нефтекамск. Непосредственное руководство возлагается на главную судейскую коллегию, утвержденную спорткомитетом. Главный судья Гарейшин Валерий Васильевич - сот.тел. 8-927-084-22-02, 8-917-363-21-18. Контактные телефоны 8 (34783)4-77-75 (спорткомитет).</w:t>
      </w:r>
    </w:p>
    <w:p w:rsidR="00B91E9D" w:rsidRDefault="00245129">
      <w:pPr>
        <w:pStyle w:val="Style5"/>
        <w:keepNext/>
        <w:keepLines/>
        <w:numPr>
          <w:ilvl w:val="0"/>
          <w:numId w:val="1"/>
        </w:numPr>
        <w:shd w:val="clear" w:color="auto" w:fill="auto"/>
        <w:tabs>
          <w:tab w:val="left" w:pos="3064"/>
        </w:tabs>
        <w:spacing w:before="0" w:after="309" w:line="310" w:lineRule="exact"/>
        <w:ind w:left="2700"/>
        <w:jc w:val="left"/>
      </w:pPr>
      <w:bookmarkStart w:id="3" w:name="bookmark3"/>
      <w:r>
        <w:t>МЕСТО И СРОКИ ПРОВЕДЕНИЯ</w:t>
      </w:r>
      <w:bookmarkEnd w:id="3"/>
    </w:p>
    <w:p w:rsidR="00B91E9D" w:rsidRPr="006443D9" w:rsidRDefault="00245129">
      <w:pPr>
        <w:pStyle w:val="Style2"/>
        <w:shd w:val="clear" w:color="auto" w:fill="auto"/>
        <w:spacing w:after="331"/>
        <w:ind w:firstLine="820"/>
        <w:jc w:val="both"/>
        <w:rPr>
          <w:b/>
        </w:rPr>
      </w:pPr>
      <w:r>
        <w:t xml:space="preserve">Соревнования проводятся </w:t>
      </w:r>
      <w:r w:rsidR="006443D9">
        <w:rPr>
          <w:rStyle w:val="CharStyle9"/>
        </w:rPr>
        <w:t>07</w:t>
      </w:r>
      <w:r>
        <w:rPr>
          <w:rStyle w:val="CharStyle9"/>
        </w:rPr>
        <w:t xml:space="preserve"> августа 20</w:t>
      </w:r>
      <w:r w:rsidR="006443D9">
        <w:rPr>
          <w:rStyle w:val="CharStyle9"/>
        </w:rPr>
        <w:t>22</w:t>
      </w:r>
      <w:r>
        <w:rPr>
          <w:rStyle w:val="CharStyle9"/>
        </w:rPr>
        <w:t xml:space="preserve"> г. </w:t>
      </w:r>
      <w:r>
        <w:t xml:space="preserve">в городском округе город Нефтекамск. </w:t>
      </w:r>
      <w:r>
        <w:rPr>
          <w:rStyle w:val="CharStyle9"/>
        </w:rPr>
        <w:t xml:space="preserve">Место проведения: </w:t>
      </w:r>
      <w:r>
        <w:t xml:space="preserve">городской Лыжный центр (ул. Ленина 23-А). Трасса проложена </w:t>
      </w:r>
      <w:r w:rsidR="006443D9">
        <w:t xml:space="preserve">в лесопарковой зоне по </w:t>
      </w:r>
      <w:r>
        <w:t>асфальтированн</w:t>
      </w:r>
      <w:r w:rsidR="006443D9">
        <w:t>ой</w:t>
      </w:r>
      <w:r>
        <w:t xml:space="preserve"> дорог</w:t>
      </w:r>
      <w:r w:rsidR="006443D9">
        <w:t>е. Дистанция 10 км (к</w:t>
      </w:r>
      <w:r>
        <w:t xml:space="preserve">руг- </w:t>
      </w:r>
      <w:r w:rsidR="006443D9">
        <w:t>5 км (2 круга</w:t>
      </w:r>
      <w:r>
        <w:t>)</w:t>
      </w:r>
      <w:r w:rsidR="006443D9">
        <w:t>)</w:t>
      </w:r>
      <w:r>
        <w:t xml:space="preserve">. </w:t>
      </w:r>
      <w:r w:rsidR="00737172">
        <w:t xml:space="preserve">Обязательно условие регистрация на сайте </w:t>
      </w:r>
      <w:r w:rsidR="00737172" w:rsidRPr="00620B53">
        <w:t>http://ironvaryag.ru</w:t>
      </w:r>
      <w:r w:rsidR="00737172">
        <w:rPr>
          <w:rStyle w:val="CharStyle9"/>
        </w:rPr>
        <w:t xml:space="preserve">. В день старта </w:t>
      </w:r>
      <w:r w:rsidR="006443D9">
        <w:rPr>
          <w:rStyle w:val="CharStyle9"/>
        </w:rPr>
        <w:t>07</w:t>
      </w:r>
      <w:r>
        <w:rPr>
          <w:rStyle w:val="CharStyle9"/>
        </w:rPr>
        <w:t xml:space="preserve"> августа 20</w:t>
      </w:r>
      <w:r w:rsidR="006443D9">
        <w:rPr>
          <w:rStyle w:val="CharStyle9"/>
        </w:rPr>
        <w:t>22</w:t>
      </w:r>
      <w:r w:rsidR="00737172">
        <w:rPr>
          <w:rStyle w:val="CharStyle9"/>
        </w:rPr>
        <w:t xml:space="preserve"> г. регистрации не будет</w:t>
      </w:r>
      <w:r>
        <w:rPr>
          <w:rStyle w:val="CharStyle9"/>
        </w:rPr>
        <w:t xml:space="preserve">. </w:t>
      </w:r>
      <w:r>
        <w:t xml:space="preserve">Старт в </w:t>
      </w:r>
      <w:r>
        <w:rPr>
          <w:rStyle w:val="CharStyle9"/>
        </w:rPr>
        <w:t xml:space="preserve">10-00 часов </w:t>
      </w:r>
      <w:r>
        <w:t>от городского лыжного центра.</w:t>
      </w:r>
    </w:p>
    <w:p w:rsidR="00B91E9D" w:rsidRDefault="00245129">
      <w:pPr>
        <w:pStyle w:val="Style5"/>
        <w:keepNext/>
        <w:keepLines/>
        <w:numPr>
          <w:ilvl w:val="0"/>
          <w:numId w:val="1"/>
        </w:numPr>
        <w:shd w:val="clear" w:color="auto" w:fill="auto"/>
        <w:tabs>
          <w:tab w:val="left" w:pos="3064"/>
        </w:tabs>
        <w:spacing w:before="0" w:after="149" w:line="310" w:lineRule="exact"/>
        <w:ind w:left="2700"/>
        <w:jc w:val="left"/>
      </w:pPr>
      <w:bookmarkStart w:id="4" w:name="bookmark4"/>
      <w:r>
        <w:t>УЧАСТНИКИ СОРЕВНОВАНИЙ</w:t>
      </w:r>
      <w:bookmarkEnd w:id="4"/>
    </w:p>
    <w:p w:rsidR="00B91E9D" w:rsidRDefault="00245129">
      <w:pPr>
        <w:pStyle w:val="Style2"/>
        <w:shd w:val="clear" w:color="auto" w:fill="auto"/>
        <w:ind w:firstLine="820"/>
        <w:jc w:val="both"/>
        <w:rPr>
          <w:b/>
        </w:rPr>
      </w:pPr>
      <w:r>
        <w:t>К участию в соревнованиях допускаются все желающие и достигшие 16-летнего возраста, имеющие соответствующую подготовку и допуск врача. Возраст участников определяется на дату проведения соревнований.</w:t>
      </w:r>
      <w:r w:rsidR="006443D9">
        <w:rPr>
          <w:b/>
        </w:rPr>
        <w:t xml:space="preserve">Стартовый взнос – 500 (пятьсот) рублей </w:t>
      </w:r>
      <w:r w:rsidR="006443D9">
        <w:t>на приобретение наградной и сувенирной атрибутики</w:t>
      </w:r>
      <w:r w:rsidR="006443D9">
        <w:rPr>
          <w:b/>
        </w:rPr>
        <w:t>.</w:t>
      </w:r>
      <w:r w:rsidR="00620B53">
        <w:rPr>
          <w:b/>
        </w:rPr>
        <w:t xml:space="preserve"> </w:t>
      </w:r>
      <w:r w:rsidR="00620B53">
        <w:rPr>
          <w:b/>
        </w:rPr>
        <w:lastRenderedPageBreak/>
        <w:t>Стартовый взнос оплачивается на месте старта!</w:t>
      </w:r>
    </w:p>
    <w:p w:rsidR="00620B53" w:rsidRDefault="00620B53">
      <w:pPr>
        <w:pStyle w:val="Style2"/>
        <w:shd w:val="clear" w:color="auto" w:fill="auto"/>
        <w:ind w:firstLine="820"/>
        <w:jc w:val="both"/>
        <w:rPr>
          <w:b/>
        </w:rPr>
      </w:pPr>
    </w:p>
    <w:p w:rsidR="00620B53" w:rsidRDefault="00620B53">
      <w:pPr>
        <w:pStyle w:val="Style2"/>
        <w:shd w:val="clear" w:color="auto" w:fill="auto"/>
        <w:ind w:firstLine="820"/>
        <w:jc w:val="both"/>
      </w:pPr>
    </w:p>
    <w:p w:rsidR="00B91E9D" w:rsidRDefault="00245129" w:rsidP="00737172">
      <w:pPr>
        <w:pStyle w:val="Style10"/>
        <w:framePr w:w="9936" w:wrap="notBeside" w:vAnchor="text" w:hAnchor="text" w:xAlign="center" w:y="1"/>
        <w:shd w:val="clear" w:color="auto" w:fill="auto"/>
        <w:jc w:val="center"/>
      </w:pPr>
      <w:r>
        <w:rPr>
          <w:lang w:val="en-US" w:eastAsia="en-US" w:bidi="en-US"/>
        </w:rPr>
        <w:t xml:space="preserve">5. </w:t>
      </w:r>
      <w:r>
        <w:t>ГРАФИК СТАРТА ОФИЦИАЛЬНЫХ СОРЕВНОВАНИЙ</w:t>
      </w:r>
    </w:p>
    <w:p w:rsidR="006F19FF" w:rsidRDefault="006F19FF">
      <w:pPr>
        <w:pStyle w:val="Style10"/>
        <w:framePr w:w="9936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2"/>
        <w:gridCol w:w="2390"/>
        <w:gridCol w:w="2002"/>
        <w:gridCol w:w="1655"/>
        <w:gridCol w:w="1476"/>
      </w:tblGrid>
      <w:tr w:rsidR="00B91E9D" w:rsidTr="00620B53">
        <w:trPr>
          <w:trHeight w:hRule="exact" w:val="425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360" w:firstLine="0"/>
            </w:pPr>
            <w:r>
              <w:rPr>
                <w:rStyle w:val="CharStyle12"/>
              </w:rPr>
              <w:t>ЖЕНЩИНЫ</w:t>
            </w:r>
          </w:p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2"/>
              </w:rPr>
              <w:t>(ВОЗРАСТ)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2"/>
              </w:rPr>
              <w:t>МУЖЧИНЫ</w:t>
            </w:r>
          </w:p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2"/>
              </w:rPr>
              <w:t>(ВОЗРАСТ)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360" w:firstLine="0"/>
            </w:pPr>
            <w:r>
              <w:rPr>
                <w:rStyle w:val="CharStyle12"/>
              </w:rPr>
              <w:t>№ ЗАБЕГА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right="360" w:firstLine="0"/>
              <w:jc w:val="right"/>
            </w:pPr>
            <w:r>
              <w:rPr>
                <w:rStyle w:val="CharStyle12"/>
              </w:rPr>
              <w:t>ВРЕМЯ СТАРТА</w:t>
            </w:r>
          </w:p>
        </w:tc>
      </w:tr>
      <w:tr w:rsidR="00B91E9D" w:rsidTr="00620B53">
        <w:trPr>
          <w:trHeight w:hRule="exact" w:val="353"/>
          <w:jc w:val="center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B91E9D">
            <w:pPr>
              <w:framePr w:w="9936" w:wrap="notBeside" w:vAnchor="text" w:hAnchor="text" w:xAlign="center" w:y="1"/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B91E9D">
            <w:pPr>
              <w:framePr w:w="9936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 w:rsidP="00620B53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2"/>
              </w:rPr>
              <w:t>женщины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9D" w:rsidRDefault="00245129" w:rsidP="00620B53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2"/>
              </w:rPr>
              <w:t>мужчины</w:t>
            </w:r>
          </w:p>
        </w:tc>
      </w:tr>
      <w:tr w:rsidR="00B91E9D" w:rsidTr="00620B53">
        <w:trPr>
          <w:trHeight w:hRule="exact" w:val="331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60 +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280" w:firstLine="0"/>
            </w:pPr>
            <w:r>
              <w:rPr>
                <w:rStyle w:val="CharStyle13"/>
              </w:rPr>
              <w:t>10.00.00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1E9D" w:rsidTr="00620B53">
        <w:trPr>
          <w:trHeight w:hRule="exact" w:val="33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70 +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Pr="006F19FF" w:rsidRDefault="00B91E9D">
            <w:pPr>
              <w:framePr w:w="993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FF" w:rsidRPr="006F19FF" w:rsidRDefault="006F19FF" w:rsidP="00F81F72">
            <w:pPr>
              <w:framePr w:w="9936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6F19FF">
              <w:rPr>
                <w:sz w:val="28"/>
                <w:szCs w:val="28"/>
              </w:rPr>
              <w:t>10.00.30</w:t>
            </w:r>
          </w:p>
          <w:p w:rsidR="00B91E9D" w:rsidRPr="006F19FF" w:rsidRDefault="00B91E9D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320" w:firstLine="0"/>
            </w:pPr>
          </w:p>
        </w:tc>
      </w:tr>
      <w:tr w:rsidR="00B91E9D" w:rsidTr="00620B53">
        <w:trPr>
          <w:trHeight w:hRule="exact" w:val="331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55-59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 w:rsidP="006F19FF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280" w:firstLine="0"/>
            </w:pPr>
            <w:r>
              <w:rPr>
                <w:rStyle w:val="CharStyle13"/>
              </w:rPr>
              <w:t>10.0</w:t>
            </w:r>
            <w:r w:rsidR="006F19FF">
              <w:rPr>
                <w:rStyle w:val="CharStyle13"/>
              </w:rPr>
              <w:t>2.10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1E9D" w:rsidTr="00620B53">
        <w:trPr>
          <w:trHeight w:hRule="exact" w:val="331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65-69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9D" w:rsidRDefault="006F19FF" w:rsidP="006F19FF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320" w:firstLine="0"/>
            </w:pPr>
            <w:r>
              <w:rPr>
                <w:rStyle w:val="CharStyle13"/>
              </w:rPr>
              <w:t>10.02.53</w:t>
            </w:r>
          </w:p>
        </w:tc>
      </w:tr>
      <w:tr w:rsidR="00B91E9D" w:rsidTr="00620B53">
        <w:trPr>
          <w:trHeight w:hRule="exact" w:val="331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50-54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 w:rsidP="006F19FF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280" w:firstLine="0"/>
            </w:pPr>
            <w:r>
              <w:rPr>
                <w:rStyle w:val="CharStyle13"/>
              </w:rPr>
              <w:t>10.0</w:t>
            </w:r>
            <w:r w:rsidR="006F19FF">
              <w:rPr>
                <w:rStyle w:val="CharStyle13"/>
              </w:rPr>
              <w:t>3.53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1E9D" w:rsidTr="00620B53">
        <w:trPr>
          <w:trHeight w:hRule="exact" w:val="331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60-64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9D" w:rsidRDefault="00245129" w:rsidP="006F19FF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320" w:firstLine="0"/>
            </w:pPr>
            <w:r>
              <w:rPr>
                <w:rStyle w:val="CharStyle13"/>
              </w:rPr>
              <w:t>10.0</w:t>
            </w:r>
            <w:r w:rsidR="006F19FF">
              <w:rPr>
                <w:rStyle w:val="CharStyle13"/>
              </w:rPr>
              <w:t>4.51</w:t>
            </w:r>
          </w:p>
        </w:tc>
      </w:tr>
      <w:tr w:rsidR="00B91E9D" w:rsidTr="00620B53">
        <w:trPr>
          <w:trHeight w:hRule="exact" w:val="331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45-49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 w:rsidP="006F19FF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280" w:firstLine="0"/>
            </w:pPr>
            <w:r>
              <w:rPr>
                <w:rStyle w:val="CharStyle13"/>
              </w:rPr>
              <w:t>10.</w:t>
            </w:r>
            <w:r w:rsidR="006F19FF">
              <w:rPr>
                <w:rStyle w:val="CharStyle13"/>
              </w:rPr>
              <w:t>05.21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1E9D" w:rsidTr="00620B53">
        <w:trPr>
          <w:trHeight w:hRule="exact" w:val="33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40-44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55-59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245129" w:rsidP="006F19FF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280" w:firstLine="0"/>
            </w:pPr>
            <w:r>
              <w:rPr>
                <w:rStyle w:val="CharStyle13"/>
              </w:rPr>
              <w:t>10.</w:t>
            </w:r>
            <w:r w:rsidR="006F19FF">
              <w:rPr>
                <w:rStyle w:val="CharStyle13"/>
              </w:rPr>
              <w:t>06.</w:t>
            </w:r>
            <w:r w:rsidR="00F81F72">
              <w:rPr>
                <w:rStyle w:val="CharStyle13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9D" w:rsidRDefault="00245129" w:rsidP="00F81F72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320" w:firstLine="0"/>
            </w:pPr>
            <w:r>
              <w:rPr>
                <w:rStyle w:val="CharStyle13"/>
              </w:rPr>
              <w:t>10.</w:t>
            </w:r>
            <w:r w:rsidR="00F81F72">
              <w:rPr>
                <w:rStyle w:val="CharStyle13"/>
              </w:rPr>
              <w:t>06.35</w:t>
            </w:r>
          </w:p>
        </w:tc>
      </w:tr>
      <w:tr w:rsidR="00B91E9D" w:rsidTr="00620B53">
        <w:trPr>
          <w:trHeight w:hRule="exact" w:val="331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35-39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F81F72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280" w:firstLine="0"/>
            </w:pPr>
            <w:r>
              <w:rPr>
                <w:rStyle w:val="CharStyle13"/>
              </w:rPr>
              <w:t>10.07.45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1E9D" w:rsidTr="00620B53">
        <w:trPr>
          <w:trHeight w:hRule="exact" w:val="331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До 18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50-54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F81F72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280" w:firstLine="0"/>
            </w:pPr>
            <w:r>
              <w:rPr>
                <w:rStyle w:val="CharStyle13"/>
              </w:rPr>
              <w:t>10.07.57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9D" w:rsidRDefault="00245129" w:rsidP="00F81F72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320" w:firstLine="0"/>
            </w:pPr>
            <w:r>
              <w:rPr>
                <w:rStyle w:val="CharStyle13"/>
              </w:rPr>
              <w:t>10.</w:t>
            </w:r>
            <w:r w:rsidR="00F81F72">
              <w:rPr>
                <w:rStyle w:val="CharStyle13"/>
              </w:rPr>
              <w:t>07.57</w:t>
            </w:r>
          </w:p>
        </w:tc>
      </w:tr>
      <w:tr w:rsidR="00B91E9D" w:rsidTr="00620B53">
        <w:trPr>
          <w:trHeight w:hRule="exact" w:val="331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18-34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6443D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 w:rsidP="00F81F72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280" w:firstLine="0"/>
            </w:pPr>
            <w:r>
              <w:rPr>
                <w:rStyle w:val="CharStyle13"/>
              </w:rPr>
              <w:t>10.</w:t>
            </w:r>
            <w:r w:rsidR="00F81F72">
              <w:rPr>
                <w:rStyle w:val="CharStyle13"/>
              </w:rPr>
              <w:t>08.15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1E9D" w:rsidTr="00620B53">
        <w:trPr>
          <w:trHeight w:hRule="exact" w:val="33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45-49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9D" w:rsidRDefault="00245129" w:rsidP="00F81F72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320" w:firstLine="0"/>
            </w:pPr>
            <w:r>
              <w:rPr>
                <w:rStyle w:val="CharStyle13"/>
              </w:rPr>
              <w:t>10.</w:t>
            </w:r>
            <w:r w:rsidR="00F81F72">
              <w:rPr>
                <w:rStyle w:val="CharStyle13"/>
              </w:rPr>
              <w:t>09.05</w:t>
            </w:r>
          </w:p>
        </w:tc>
      </w:tr>
      <w:tr w:rsidR="00B91E9D" w:rsidTr="00620B53">
        <w:trPr>
          <w:trHeight w:hRule="exact" w:val="331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40-44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9D" w:rsidRDefault="00245129" w:rsidP="00F81F72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320" w:firstLine="0"/>
            </w:pPr>
            <w:r>
              <w:rPr>
                <w:rStyle w:val="CharStyle13"/>
              </w:rPr>
              <w:t>10.</w:t>
            </w:r>
            <w:r w:rsidR="00F81F72">
              <w:rPr>
                <w:rStyle w:val="CharStyle13"/>
              </w:rPr>
              <w:t>10.06</w:t>
            </w:r>
          </w:p>
        </w:tc>
      </w:tr>
      <w:tr w:rsidR="00B91E9D" w:rsidTr="00620B53">
        <w:trPr>
          <w:trHeight w:hRule="exact" w:val="33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35-39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9D" w:rsidRDefault="00245129" w:rsidP="00F81F72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320" w:firstLine="0"/>
            </w:pPr>
            <w:r>
              <w:rPr>
                <w:rStyle w:val="CharStyle13"/>
              </w:rPr>
              <w:t>10.</w:t>
            </w:r>
            <w:r w:rsidR="00F81F72">
              <w:rPr>
                <w:rStyle w:val="CharStyle13"/>
              </w:rPr>
              <w:t>11.02</w:t>
            </w:r>
          </w:p>
        </w:tc>
      </w:tr>
      <w:tr w:rsidR="00B91E9D" w:rsidTr="00620B53">
        <w:trPr>
          <w:trHeight w:hRule="exact" w:val="331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До 18 лет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9D" w:rsidRDefault="00245129" w:rsidP="00F81F72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320" w:firstLine="0"/>
            </w:pPr>
            <w:r>
              <w:rPr>
                <w:rStyle w:val="CharStyle13"/>
              </w:rPr>
              <w:t>10.</w:t>
            </w:r>
            <w:r w:rsidR="00F81F72">
              <w:rPr>
                <w:rStyle w:val="CharStyle13"/>
              </w:rPr>
              <w:t>11.15</w:t>
            </w:r>
          </w:p>
        </w:tc>
      </w:tr>
      <w:tr w:rsidR="00B91E9D" w:rsidTr="00620B53">
        <w:trPr>
          <w:trHeight w:hRule="exact" w:val="36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18-34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E9D" w:rsidRDefault="00245129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CharStyle13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9D" w:rsidRDefault="00B91E9D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9D" w:rsidRDefault="00245129" w:rsidP="00F81F72">
            <w:pPr>
              <w:pStyle w:val="Style2"/>
              <w:framePr w:w="9936" w:wrap="notBeside" w:vAnchor="text" w:hAnchor="text" w:xAlign="center" w:y="1"/>
              <w:shd w:val="clear" w:color="auto" w:fill="auto"/>
              <w:spacing w:line="310" w:lineRule="exact"/>
              <w:ind w:left="320" w:firstLine="0"/>
            </w:pPr>
            <w:r>
              <w:rPr>
                <w:rStyle w:val="CharStyle13"/>
              </w:rPr>
              <w:t>10.</w:t>
            </w:r>
            <w:r w:rsidR="00F81F72">
              <w:rPr>
                <w:rStyle w:val="CharStyle13"/>
              </w:rPr>
              <w:t>11.26</w:t>
            </w:r>
          </w:p>
        </w:tc>
      </w:tr>
    </w:tbl>
    <w:p w:rsidR="00B91E9D" w:rsidRDefault="00B91E9D">
      <w:pPr>
        <w:framePr w:w="9936" w:wrap="notBeside" w:vAnchor="text" w:hAnchor="text" w:xAlign="center" w:y="1"/>
        <w:rPr>
          <w:sz w:val="2"/>
          <w:szCs w:val="2"/>
        </w:rPr>
      </w:pPr>
    </w:p>
    <w:p w:rsidR="00B91E9D" w:rsidRDefault="00B91E9D">
      <w:pPr>
        <w:rPr>
          <w:sz w:val="2"/>
          <w:szCs w:val="2"/>
        </w:rPr>
      </w:pPr>
    </w:p>
    <w:p w:rsidR="00620B53" w:rsidRDefault="00620B53">
      <w:pPr>
        <w:pStyle w:val="Style7"/>
        <w:shd w:val="clear" w:color="auto" w:fill="auto"/>
        <w:spacing w:before="628" w:after="286" w:line="310" w:lineRule="exact"/>
        <w:ind w:left="1020"/>
        <w:jc w:val="left"/>
      </w:pPr>
    </w:p>
    <w:p w:rsidR="00B91E9D" w:rsidRDefault="00245129">
      <w:pPr>
        <w:pStyle w:val="Style7"/>
        <w:shd w:val="clear" w:color="auto" w:fill="auto"/>
        <w:spacing w:before="628" w:after="286" w:line="310" w:lineRule="exact"/>
        <w:ind w:left="1020"/>
        <w:jc w:val="left"/>
      </w:pPr>
      <w:r>
        <w:t>6. ПОДВЕДЕНИЕ ИТОГОВ И НАГРАЖДЕНИЕ УЧАСТНИКОВ</w:t>
      </w:r>
    </w:p>
    <w:p w:rsidR="00B91E9D" w:rsidRDefault="00245129" w:rsidP="00737172">
      <w:pPr>
        <w:pStyle w:val="Style7"/>
        <w:shd w:val="clear" w:color="auto" w:fill="auto"/>
        <w:spacing w:after="919" w:line="353" w:lineRule="exact"/>
        <w:ind w:left="160" w:firstLine="560"/>
        <w:jc w:val="both"/>
      </w:pPr>
      <w:r>
        <w:t xml:space="preserve">Мужчины с 1 по </w:t>
      </w:r>
      <w:r w:rsidR="00737172">
        <w:t>3</w:t>
      </w:r>
      <w:r>
        <w:t xml:space="preserve"> место и женщины с 1 по </w:t>
      </w:r>
      <w:r w:rsidR="00737172">
        <w:t>3</w:t>
      </w:r>
      <w:r>
        <w:t xml:space="preserve"> место награждаются </w:t>
      </w:r>
      <w:r w:rsidR="00737172">
        <w:t>денежными</w:t>
      </w:r>
      <w:r>
        <w:t xml:space="preserve"> призами.</w:t>
      </w:r>
    </w:p>
    <w:p w:rsidR="00B91E9D" w:rsidRDefault="00245129">
      <w:pPr>
        <w:pStyle w:val="Style14"/>
        <w:keepNext/>
        <w:keepLines/>
        <w:shd w:val="clear" w:color="auto" w:fill="auto"/>
        <w:spacing w:before="0"/>
        <w:ind w:left="6960"/>
      </w:pPr>
      <w:bookmarkStart w:id="5" w:name="_GoBack"/>
      <w:bookmarkStart w:id="6" w:name="bookmark5"/>
      <w:bookmarkEnd w:id="5"/>
      <w:r>
        <w:t>ОРГКОМИТЕТ</w:t>
      </w:r>
      <w:bookmarkEnd w:id="6"/>
    </w:p>
    <w:sectPr w:rsidR="00B91E9D" w:rsidSect="00746592">
      <w:pgSz w:w="11923" w:h="16841"/>
      <w:pgMar w:top="1184" w:right="620" w:bottom="1796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3F0" w:rsidRDefault="00C303F0">
      <w:r>
        <w:separator/>
      </w:r>
    </w:p>
  </w:endnote>
  <w:endnote w:type="continuationSeparator" w:id="1">
    <w:p w:rsidR="00C303F0" w:rsidRDefault="00C3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3F0" w:rsidRDefault="00C303F0"/>
  </w:footnote>
  <w:footnote w:type="continuationSeparator" w:id="1">
    <w:p w:rsidR="00C303F0" w:rsidRDefault="00C303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495"/>
    <w:multiLevelType w:val="multilevel"/>
    <w:tmpl w:val="D7E61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91E9D"/>
    <w:rsid w:val="00245129"/>
    <w:rsid w:val="00324170"/>
    <w:rsid w:val="00620B53"/>
    <w:rsid w:val="006443D9"/>
    <w:rsid w:val="006F19FF"/>
    <w:rsid w:val="00737172"/>
    <w:rsid w:val="00746592"/>
    <w:rsid w:val="00B91E9D"/>
    <w:rsid w:val="00C303F0"/>
    <w:rsid w:val="00F8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5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74659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4">
    <w:name w:val="Char Style 4"/>
    <w:basedOn w:val="CharStyle3"/>
    <w:rsid w:val="007465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harStyle6">
    <w:name w:val="Char Style 6"/>
    <w:basedOn w:val="a0"/>
    <w:link w:val="Style5"/>
    <w:rsid w:val="0074659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Char Style 8"/>
    <w:basedOn w:val="a0"/>
    <w:link w:val="Style7"/>
    <w:rsid w:val="0074659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Char Style 9"/>
    <w:basedOn w:val="CharStyle3"/>
    <w:rsid w:val="00746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harStyle11">
    <w:name w:val="Char Style 11"/>
    <w:basedOn w:val="a0"/>
    <w:link w:val="Style10"/>
    <w:rsid w:val="0074659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Char Style 12"/>
    <w:basedOn w:val="CharStyle3"/>
    <w:rsid w:val="00746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harStyle13">
    <w:name w:val="Char Style 13"/>
    <w:basedOn w:val="CharStyle3"/>
    <w:rsid w:val="00746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harStyle15">
    <w:name w:val="Char Style 15"/>
    <w:basedOn w:val="a0"/>
    <w:link w:val="Style14"/>
    <w:rsid w:val="00746592"/>
    <w:rPr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2">
    <w:name w:val="Style 2"/>
    <w:basedOn w:val="a"/>
    <w:link w:val="CharStyle3"/>
    <w:rsid w:val="00746592"/>
    <w:pPr>
      <w:shd w:val="clear" w:color="auto" w:fill="FFFFFF"/>
      <w:spacing w:line="324" w:lineRule="exact"/>
      <w:ind w:hanging="920"/>
    </w:pPr>
    <w:rPr>
      <w:sz w:val="28"/>
      <w:szCs w:val="28"/>
    </w:rPr>
  </w:style>
  <w:style w:type="paragraph" w:customStyle="1" w:styleId="Style5">
    <w:name w:val="Style 5"/>
    <w:basedOn w:val="a"/>
    <w:link w:val="CharStyle6"/>
    <w:rsid w:val="00746592"/>
    <w:pPr>
      <w:shd w:val="clear" w:color="auto" w:fill="FFFFFF"/>
      <w:spacing w:before="62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Style7">
    <w:name w:val="Style 7"/>
    <w:basedOn w:val="a"/>
    <w:link w:val="CharStyle8"/>
    <w:rsid w:val="00746592"/>
    <w:pPr>
      <w:shd w:val="clear" w:color="auto" w:fill="FFFFFF"/>
      <w:spacing w:after="320" w:line="317" w:lineRule="exact"/>
      <w:jc w:val="center"/>
    </w:pPr>
    <w:rPr>
      <w:b/>
      <w:bCs/>
      <w:sz w:val="28"/>
      <w:szCs w:val="28"/>
    </w:rPr>
  </w:style>
  <w:style w:type="paragraph" w:customStyle="1" w:styleId="Style10">
    <w:name w:val="Style 10"/>
    <w:basedOn w:val="a"/>
    <w:link w:val="CharStyle11"/>
    <w:rsid w:val="00746592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customStyle="1" w:styleId="Style14">
    <w:name w:val="Style 14"/>
    <w:basedOn w:val="a"/>
    <w:link w:val="CharStyle15"/>
    <w:rsid w:val="00746592"/>
    <w:pPr>
      <w:shd w:val="clear" w:color="auto" w:fill="FFFFFF"/>
      <w:spacing w:before="920" w:line="354" w:lineRule="exact"/>
      <w:outlineLvl w:val="0"/>
    </w:pPr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73717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71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QQ</cp:lastModifiedBy>
  <cp:revision>6</cp:revision>
  <cp:lastPrinted>2022-07-21T05:56:00Z</cp:lastPrinted>
  <dcterms:created xsi:type="dcterms:W3CDTF">2022-07-08T08:04:00Z</dcterms:created>
  <dcterms:modified xsi:type="dcterms:W3CDTF">2022-07-22T15:18:00Z</dcterms:modified>
</cp:coreProperties>
</file>